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007BD" w14:textId="7A70E769" w:rsidR="00663FD4" w:rsidRPr="00663FD4" w:rsidRDefault="00663FD4" w:rsidP="00180D4A">
      <w:pPr>
        <w:spacing w:before="100" w:beforeAutospacing="1" w:after="100" w:afterAutospacing="1" w:line="240" w:lineRule="auto"/>
        <w:jc w:val="center"/>
        <w:outlineLvl w:val="1"/>
        <w:rPr>
          <w:rFonts w:ascii="Gadugi" w:eastAsia="Times New Roman" w:hAnsi="Gadugi" w:cs="Times New Roman"/>
          <w:b/>
          <w:bCs/>
          <w:kern w:val="0"/>
          <w:sz w:val="24"/>
          <w:szCs w:val="24"/>
          <w:lang w:eastAsia="es-PY"/>
          <w14:ligatures w14:val="none"/>
        </w:rPr>
      </w:pPr>
      <w:r w:rsidRPr="00663FD4">
        <w:rPr>
          <w:rFonts w:ascii="Gadugi" w:eastAsia="Times New Roman" w:hAnsi="Gadugi" w:cs="Times New Roman"/>
          <w:b/>
          <w:bCs/>
          <w:kern w:val="0"/>
          <w:sz w:val="24"/>
          <w:szCs w:val="24"/>
          <w:lang w:eastAsia="es-PY"/>
          <w14:ligatures w14:val="none"/>
        </w:rPr>
        <w:t>POR EL DERECHO A LA SALUD MATERNO-INFANTIL EN COMUNIDADES</w:t>
      </w:r>
      <w:r>
        <w:rPr>
          <w:rFonts w:ascii="Gadugi" w:eastAsia="Times New Roman" w:hAnsi="Gadugi" w:cs="Times New Roman"/>
          <w:b/>
          <w:bCs/>
          <w:kern w:val="0"/>
          <w:sz w:val="24"/>
          <w:szCs w:val="24"/>
          <w:lang w:eastAsia="es-PY"/>
          <w14:ligatures w14:val="none"/>
        </w:rPr>
        <w:t xml:space="preserve"> INDÍGENAS DEL BAJO CHACO</w:t>
      </w:r>
    </w:p>
    <w:p w14:paraId="61659FF8" w14:textId="69B43C0D" w:rsidR="00663FD4" w:rsidRPr="00663FD4" w:rsidRDefault="00663FD4" w:rsidP="00180D4A">
      <w:pPr>
        <w:spacing w:before="100" w:beforeAutospacing="1" w:after="100" w:afterAutospacing="1" w:line="240" w:lineRule="auto"/>
        <w:jc w:val="center"/>
        <w:outlineLvl w:val="2"/>
        <w:rPr>
          <w:rFonts w:ascii="Gadugi" w:eastAsia="Times New Roman" w:hAnsi="Gadugi" w:cs="Times New Roman"/>
          <w:b/>
          <w:bCs/>
          <w:kern w:val="0"/>
          <w:sz w:val="24"/>
          <w:szCs w:val="24"/>
          <w:lang w:eastAsia="es-PY"/>
          <w14:ligatures w14:val="none"/>
        </w:rPr>
      </w:pPr>
      <w:r w:rsidRPr="00663FD4">
        <w:rPr>
          <w:rFonts w:ascii="Gadugi" w:eastAsia="Times New Roman" w:hAnsi="Gadugi" w:cs="Times New Roman"/>
          <w:b/>
          <w:bCs/>
          <w:kern w:val="0"/>
          <w:sz w:val="24"/>
          <w:szCs w:val="24"/>
          <w:lang w:eastAsia="es-PY"/>
          <w14:ligatures w14:val="none"/>
        </w:rPr>
        <w:t>POSICIONAMIENTO</w:t>
      </w:r>
      <w:r w:rsidR="00180D4A">
        <w:rPr>
          <w:rFonts w:ascii="Gadugi" w:eastAsia="Times New Roman" w:hAnsi="Gadugi" w:cs="Times New Roman"/>
          <w:b/>
          <w:bCs/>
          <w:kern w:val="0"/>
          <w:sz w:val="24"/>
          <w:szCs w:val="24"/>
          <w:lang w:eastAsia="es-PY"/>
          <w14:ligatures w14:val="none"/>
        </w:rPr>
        <w:t xml:space="preserve"> Y PROPUESTAS</w:t>
      </w:r>
    </w:p>
    <w:p w14:paraId="12B6E3C9" w14:textId="2A67A8B8" w:rsidR="00663FD4" w:rsidRPr="00663FD4" w:rsidRDefault="00663FD4" w:rsidP="00663FD4">
      <w:p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Las</w:t>
      </w:r>
      <w:r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parteras</w:t>
      </w:r>
      <w:r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de los pueblos Enxet, Sanapaná y Angaité, de las comunidades Yámekyaha-Espinillo, Payseyamexyempa’a, La Patria, Nueva Promesa, El Estribo, Kemha Yat Seppo, La Esperanza 192, Makxawáya, </w:t>
      </w:r>
      <w:r w:rsidR="0016201E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participantes del Encuentro </w:t>
      </w:r>
      <w:r w:rsidR="0016201E" w:rsidRPr="0016201E">
        <w:rPr>
          <w:rFonts w:ascii="Gadugi" w:eastAsia="Times New Roman" w:hAnsi="Gadugi" w:cs="Times New Roman"/>
          <w:i/>
          <w:iCs/>
          <w:kern w:val="0"/>
          <w:sz w:val="24"/>
          <w:szCs w:val="24"/>
          <w:lang w:eastAsia="es-PY"/>
          <w14:ligatures w14:val="none"/>
        </w:rPr>
        <w:t>Puentes de Vida: Diálogo entre Parteras Indígenas y el Sistema de Salud</w:t>
      </w:r>
      <w:r w:rsidR="0016201E">
        <w:rPr>
          <w:rFonts w:ascii="Gadugi" w:eastAsia="Times New Roman" w:hAnsi="Gadugi" w:cs="Times New Roman"/>
          <w:i/>
          <w:iCs/>
          <w:kern w:val="0"/>
          <w:sz w:val="24"/>
          <w:szCs w:val="24"/>
          <w:lang w:eastAsia="es-PY"/>
          <w14:ligatures w14:val="none"/>
        </w:rPr>
        <w:t xml:space="preserve">, </w:t>
      </w:r>
      <w:r w:rsidR="0016201E" w:rsidRPr="0016201E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reunidas los días 26 y 27 de octubre del 2026, en la casa de retiro Emaus, Luque</w:t>
      </w:r>
      <w:r w:rsidR="0016201E">
        <w:rPr>
          <w:rFonts w:ascii="Gadugi" w:eastAsia="Times New Roman" w:hAnsi="Gadugi" w:cs="Times New Roman"/>
          <w:i/>
          <w:iCs/>
          <w:kern w:val="0"/>
          <w:sz w:val="24"/>
          <w:szCs w:val="24"/>
          <w:lang w:eastAsia="es-PY"/>
          <w14:ligatures w14:val="none"/>
        </w:rPr>
        <w:t xml:space="preserve">, 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nos dirigimos a las autoridades del Estado paraguayo para expresar nuestra profunda preocupación por la situación crítica que atraviesan las mujeres embarazadas, puérperas y recién nacidos en nuestras comunidades vulnerab</w:t>
      </w:r>
      <w:r w:rsidR="00CB562C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ilizadas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.</w:t>
      </w:r>
    </w:p>
    <w:p w14:paraId="0D4D3EB6" w14:textId="30E5230B" w:rsidR="00663FD4" w:rsidRPr="00663FD4" w:rsidRDefault="00663FD4" w:rsidP="00663FD4">
      <w:p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No es aceptable que en pleno siglo XXI las mujeres sigan muriendo o poniendo en riesgo sus vidas y las de sus hijos</w:t>
      </w:r>
      <w:r w:rsidR="00CB562C" w:rsidRPr="00180D4A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/hijas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por falta de caminos transitables</w:t>
      </w:r>
      <w:r w:rsidR="00CB562C" w:rsidRPr="00180D4A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de todo tiempo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 ambulancias, medicamentos o personal de salud. La salud materno-infantil no es un privilegio; es un derecho humano fundamental que el Estado tiene la obligación de garantizar.</w:t>
      </w:r>
    </w:p>
    <w:p w14:paraId="676B716E" w14:textId="54C074E9" w:rsidR="00663FD4" w:rsidRPr="00663FD4" w:rsidRDefault="00663FD4" w:rsidP="00663FD4">
      <w:p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La realidad que vivimos es alarmante</w:t>
      </w:r>
      <w:r w:rsidR="004E5DF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caminos intransitables que impiden el traslado oportuno de pacientes, especialmente en épocas de lluvia; ausencia de puestos de salud y de servicios permanentes de las Unidades de Salud de la Familia; ambulancias que no llegan por falta de combustible o porque portones privados bloquean el paso</w:t>
      </w:r>
      <w:r w:rsidR="004E5DF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y deben pagarse antes de ingresar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; falta de medicamentos e insumos básicos; ausencia de señal telefónica para pedir ayuda en emergencias; y un trato deficiente e indiferente en los hospitales que duele y revictimiza a las mujeres.</w:t>
      </w:r>
    </w:p>
    <w:p w14:paraId="1FEB7456" w14:textId="51E3281D" w:rsidR="00663FD4" w:rsidRPr="00663FD4" w:rsidRDefault="00663FD4" w:rsidP="00663FD4">
      <w:p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Frente a est</w:t>
      </w:r>
      <w:r w:rsidR="004E5DF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as situaciones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 son las parteras comunitarias quienes sostienen la vida en nuestr</w:t>
      </w:r>
      <w:r w:rsidR="004E5DF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as comunidades y nuestr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os territorios. Ellas acompañan embarazos, partos y puerperios con sabiduría ancestral, con compromiso voluntario y con un amor que el sistema de salud pública no reconoce</w:t>
      </w:r>
      <w:r w:rsidR="004E5DF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ni valora</w:t>
      </w:r>
      <w:r w:rsidR="004E5DF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desde políticas públicas, sino desde </w:t>
      </w:r>
      <w:r w:rsidR="00122F75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la valoración</w:t>
      </w:r>
      <w:r w:rsidR="004E5DF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particular de algunos de sus servidoras y servidores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. </w:t>
      </w:r>
      <w:r w:rsidR="004E5DF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La partería comunitaria 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disminuye</w:t>
      </w:r>
      <w:r w:rsidR="004E5DF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cada vez más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 y con ellas se pierde un conocimiento invaluable y una red de cuidado que ninguna institución ha sabido reemplazar.</w:t>
      </w:r>
    </w:p>
    <w:p w14:paraId="26DAC5E2" w14:textId="77777777" w:rsidR="00663FD4" w:rsidRPr="00663FD4" w:rsidRDefault="00663FD4" w:rsidP="00663FD4">
      <w:p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Las mujeres de nuestras comunidades sienten vergüenza de hablar, callan sus dolencias y temen acudir a los servicios públicos por miedo al maltrato o a la indiferencia. Muchas prefieren parir en sus casas, en condiciones de riesgo, antes que enfrentar un sistema que no las escucha ni las respeta.</w:t>
      </w:r>
    </w:p>
    <w:p w14:paraId="31E6433F" w14:textId="0AFE7077" w:rsidR="00663FD4" w:rsidRPr="00663FD4" w:rsidRDefault="004E5DF3" w:rsidP="00663FD4">
      <w:p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3F2B49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Por ello, e</w:t>
      </w:r>
      <w:r w:rsidR="00663FD4"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xigimos al Estado paraguayo que asuma su responsabilidad</w:t>
      </w:r>
      <w:r w:rsidRPr="003F2B49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</w:t>
      </w:r>
      <w:r w:rsidR="00663FD4"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el cumplimiento de derechos constitucionales y de compromisos internacionales en materia de salud y derechos sexuales y reproductivos</w:t>
      </w:r>
      <w:r w:rsidR="005304C7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.</w:t>
      </w:r>
    </w:p>
    <w:p w14:paraId="28A420E6" w14:textId="3B7C0BFC" w:rsidR="00663FD4" w:rsidRDefault="00663FD4" w:rsidP="00663FD4">
      <w:p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lastRenderedPageBreak/>
        <w:t>Por todo lo expuesto, exigimos respetuosamente al Ministerio de Salud Pública y Bienestar Social, al Ministerio de Obras Públicas y Comunicaciones, a las Gobernaciones y a las Municipalidades</w:t>
      </w:r>
      <w:r w:rsidR="005304C7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 el INDI,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la implementación inmediata de las siguientes</w:t>
      </w:r>
      <w:r w:rsidR="005304C7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propuestas</w:t>
      </w: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:</w:t>
      </w:r>
    </w:p>
    <w:p w14:paraId="6C427FD6" w14:textId="77777777" w:rsidR="00856010" w:rsidRPr="00856010" w:rsidRDefault="00856010" w:rsidP="00B019AD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426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EN MATERIA DE INFRAESTRUCTURA VIAL Y TRANSPORTE SANITARIO:</w:t>
      </w:r>
    </w:p>
    <w:p w14:paraId="40AEB9D5" w14:textId="77777777" w:rsidR="00856010" w:rsidRDefault="00856010" w:rsidP="00856010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Elaborar y ejecutar un plan de mejoramiento y mantenimiento permanente de los caminos comunitarios, priorizando el acceso a comunidades con mayor riesgo obstétrico, con obras que resistan las inclemencias climáticas.</w:t>
      </w:r>
    </w:p>
    <w:p w14:paraId="235BC21A" w14:textId="0260B56C" w:rsidR="00856010" w:rsidRDefault="00856010" w:rsidP="00856010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Garantizar la disponibilidad permanente de ambulancias</w:t>
      </w:r>
      <w:r w:rsidR="00A9223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en buen estado,</w:t>
      </w: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con combustible suficiente para el traslado oportuno de pacientes.</w:t>
      </w:r>
    </w:p>
    <w:p w14:paraId="77EE76E5" w14:textId="77777777" w:rsidR="00856010" w:rsidRDefault="00856010" w:rsidP="00856010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Asegurar el traslado inmediato ante pedidos de asistencia con ambulancias, estableciendo tiempos máximos de respuesta y protocolos claros de actuación.</w:t>
      </w:r>
    </w:p>
    <w:p w14:paraId="7D6B0CD4" w14:textId="52130535" w:rsidR="00856010" w:rsidRDefault="00856010" w:rsidP="00856010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Proveer de motocarros</w:t>
      </w:r>
      <w:r w:rsidR="009C3B4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- </w:t>
      </w: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ambulancias a las comunidades </w:t>
      </w:r>
      <w:r w:rsidR="009C3B43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Payseyamexyempa’a, La Patria, Espinillo, </w:t>
      </w:r>
      <w:r w:rsidR="00A9223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La Esperanza 192, </w:t>
      </w: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para el traslado de pacientes estables y como enlace con el sistema de salud.</w:t>
      </w:r>
    </w:p>
    <w:p w14:paraId="7E4E4309" w14:textId="2B2D2181" w:rsidR="00856010" w:rsidRDefault="00856010" w:rsidP="00856010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Establecer un protocolo de emergencia y servidumbre de paso que garantice el acceso de ambulancias a propiedades privadas en casos de emergencia obstétrica, sin bloqueos ni multas.</w:t>
      </w:r>
    </w:p>
    <w:p w14:paraId="6B0941A3" w14:textId="77777777" w:rsidR="00856010" w:rsidRPr="00856010" w:rsidRDefault="00856010" w:rsidP="00856010">
      <w:pPr>
        <w:pStyle w:val="Prrafodelista"/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</w:p>
    <w:p w14:paraId="0183178D" w14:textId="29FA6252" w:rsidR="00856010" w:rsidRPr="00856010" w:rsidRDefault="00856010" w:rsidP="00527A8F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426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EN MATERIA DE SERVICIOS DE SALUD Y COMUNICACIÓN:</w:t>
      </w:r>
    </w:p>
    <w:p w14:paraId="7325348F" w14:textId="49E1EDEB" w:rsidR="00856010" w:rsidRDefault="00856010" w:rsidP="00856010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Crear puestos de salud en comunidades como Espinillo</w:t>
      </w:r>
      <w:r w:rsidR="00527A8F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 Payseyamexyempa’a</w:t>
      </w: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y en otras zonas que actualmente carecen de este servicio, garantizando la presencia permanente de equipos de la USF con visitas regulares y programadas a las zonas más alejadas.</w:t>
      </w:r>
    </w:p>
    <w:p w14:paraId="65354F4D" w14:textId="77777777" w:rsidR="00856010" w:rsidRDefault="00856010" w:rsidP="00856010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Asegurar la provisión continua de medicamentos e insumos esenciales para la atención prenatal, parto, puerperio y primeros auxilios.</w:t>
      </w:r>
    </w:p>
    <w:p w14:paraId="3292145E" w14:textId="7EFCD773" w:rsidR="00856010" w:rsidRDefault="00856010" w:rsidP="00856010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Garantizar que los hospitales provean todos los insumos y medicamentos necesarios, sin exigir a las familias indígenas que los adquieran por su cuenta</w:t>
      </w:r>
      <w:r w:rsidR="00BB3057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 ya que llegar al servicio es de por si un esfuerzo importante para familias de comunidades indígenas del Bajo Chaco</w:t>
      </w: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.</w:t>
      </w:r>
    </w:p>
    <w:p w14:paraId="195D7334" w14:textId="2FCFF557" w:rsidR="002E50BC" w:rsidRDefault="002E50BC" w:rsidP="00856010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Facilitar la atención y servicios a las embarazadas que acuden a los centros asistenciales, para revisión prenatal, como ser los estudios ecográficos, laboratorios, siempre que llegan no pueden hacerse por no tener citas</w:t>
      </w:r>
      <w:r w:rsidR="00E918AC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 por cupos llenos para esa semana</w:t>
      </w:r>
      <w:r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o por no estar en condiciones los equipos, y no logran hacerse esos estudios, </w:t>
      </w:r>
      <w:r w:rsidR="00E918AC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lo que i</w:t>
      </w:r>
      <w:r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mplica </w:t>
      </w:r>
      <w:r w:rsidR="00E918AC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un descrédito </w:t>
      </w:r>
      <w:r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al servicio</w:t>
      </w:r>
      <w:r w:rsidR="00E918AC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 y</w:t>
      </w:r>
      <w:r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se convirtió en gastos innecesarios para esa embarazada. </w:t>
      </w:r>
    </w:p>
    <w:p w14:paraId="218A7474" w14:textId="77777777" w:rsidR="00856010" w:rsidRDefault="00856010" w:rsidP="00856010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Dotar de equipamiento básico para partos limpios en las urgencias dentro de las comunidades, asegurando condiciones mínimas de higiene y seguridad.</w:t>
      </w:r>
    </w:p>
    <w:p w14:paraId="1CB0E399" w14:textId="378791D4" w:rsidR="00856010" w:rsidRDefault="00856010" w:rsidP="00856010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Instalar teléfonos satelitales o repetidoras de señal en puntos estratégicos para garantizar la comunicación en emergencias</w:t>
      </w:r>
      <w:r w:rsidR="00D94387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 especialmente para la comunidad Payseyamexyempa’a, Espinillo, La Patria</w:t>
      </w:r>
      <w:r w:rsidR="008C53E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y otros</w:t>
      </w: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.</w:t>
      </w:r>
    </w:p>
    <w:p w14:paraId="6AB84F7A" w14:textId="25D18171" w:rsidR="00F04A02" w:rsidRDefault="00856010" w:rsidP="00F04A02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lastRenderedPageBreak/>
        <w:t xml:space="preserve">Implementar programas de capacitación obligatoria en atención humanizada del parto, </w:t>
      </w:r>
      <w:r w:rsidR="00AB7231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con </w:t>
      </w: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pertinencia cultural y trato digno para todo el personal de salud.</w:t>
      </w:r>
    </w:p>
    <w:p w14:paraId="3D8B3B43" w14:textId="49DAD208" w:rsidR="00856010" w:rsidRPr="00F04A02" w:rsidRDefault="00856010" w:rsidP="00F04A02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F04A02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Mejorar la atención a las embarazadas y sus acompañantes en los hospitales, erradicando el maltrato, la indiferencia y la discriminación.</w:t>
      </w:r>
    </w:p>
    <w:p w14:paraId="31BB7C0C" w14:textId="77777777" w:rsidR="00E477FA" w:rsidRPr="00856010" w:rsidRDefault="00E477FA" w:rsidP="00E477FA">
      <w:pPr>
        <w:pStyle w:val="Prrafodelista"/>
        <w:spacing w:before="100" w:beforeAutospacing="1" w:after="100" w:afterAutospacing="1" w:line="240" w:lineRule="auto"/>
        <w:ind w:left="851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</w:p>
    <w:p w14:paraId="77CC30CA" w14:textId="102257CF" w:rsidR="00E477FA" w:rsidRDefault="00856010" w:rsidP="00AB7231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426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EN MATERIA DE RECONOCIMIENTO Y FORTALECIMIENTO DEL ROL DE LAS PARTERAS</w:t>
      </w:r>
      <w:r w:rsidR="00B55358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INDÍGENAS COMUNITARIAS</w:t>
      </w:r>
      <w:r w:rsidRPr="0085601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:</w:t>
      </w:r>
    </w:p>
    <w:p w14:paraId="458FC4E5" w14:textId="7780C846" w:rsidR="00F230A5" w:rsidRDefault="00856010" w:rsidP="00F230A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B55358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Reconocer formalmente y respetar el servicio voluntario de las parteras indígenas como agentes comunitarias de salud, valorando su saber ancestral y su rol fundamental en </w:t>
      </w:r>
      <w:r w:rsidR="008C53E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el cuidado de la salud</w:t>
      </w:r>
      <w:r w:rsidRPr="00B55358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materno-infantil.</w:t>
      </w:r>
    </w:p>
    <w:p w14:paraId="20019FEB" w14:textId="20F6F9BB" w:rsidR="00B31D41" w:rsidRDefault="00856010" w:rsidP="00B31D41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F230A5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Otorgar un aporte económico a las parteras indígenas comunitarias como apoyo e incentivo para que continúen brindando su servicio en las comunidades.</w:t>
      </w:r>
    </w:p>
    <w:p w14:paraId="747C6216" w14:textId="77777777" w:rsidR="00B31D41" w:rsidRDefault="00856010" w:rsidP="00B31D41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B31D41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Destinar recursos para garantizar la participación de las parteras comunitarias en capacitaciones, cubriendo gastos de traslado, alimentación y materiales.</w:t>
      </w:r>
    </w:p>
    <w:p w14:paraId="6466B72A" w14:textId="77777777" w:rsidR="00B31D41" w:rsidRDefault="00856010" w:rsidP="00B31D41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B31D41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Crear un canal de comunicación directo y permanente entre parteras y el sistema de salud para consultas y coordinación de traslados.</w:t>
      </w:r>
    </w:p>
    <w:p w14:paraId="1BDCC8CB" w14:textId="0528CE70" w:rsidR="00B019AD" w:rsidRDefault="00856010" w:rsidP="00B31D41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B31D41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Integrar a las parteras al sistema de referencia, permitiendo su acompañamiento a las pacientes en los hospitales.</w:t>
      </w:r>
    </w:p>
    <w:p w14:paraId="15D892F1" w14:textId="77777777" w:rsidR="00A46AD5" w:rsidRPr="00B31D41" w:rsidRDefault="00A46AD5" w:rsidP="00A46AD5">
      <w:pPr>
        <w:pStyle w:val="Prrafodelista"/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</w:p>
    <w:p w14:paraId="23091702" w14:textId="35DAB3BD" w:rsidR="00856010" w:rsidRPr="00B019AD" w:rsidRDefault="00856010" w:rsidP="009926D2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ind w:left="426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EN MATERIA DE APOYO INTEGRAL A LA</w:t>
      </w:r>
      <w:r w:rsidR="00A46AD5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S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PACIENTE</w:t>
      </w:r>
      <w:r w:rsidR="00A46AD5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S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Y SU FAMILIA:</w:t>
      </w:r>
    </w:p>
    <w:p w14:paraId="5BD7BB40" w14:textId="7BF24FC5" w:rsidR="00B019AD" w:rsidRPr="00BE574D" w:rsidRDefault="00856010" w:rsidP="00BE574D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Crear un fondo de apoyo económico para cubrir gastos de alimentación, transporte y necesidades básicas de las </w:t>
      </w:r>
      <w:r w:rsidR="00BE574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parteras 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que acompañan a pacientes en hospitales de referencia</w:t>
      </w:r>
      <w:r w:rsidR="00BE574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</w:t>
      </w:r>
      <w:r w:rsidRPr="00BE574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garantizando su bienestar durante la permanencia junto a las pacientes.</w:t>
      </w:r>
    </w:p>
    <w:p w14:paraId="725E6A06" w14:textId="23227A2C" w:rsidR="00B019AD" w:rsidRDefault="00856010" w:rsidP="00856010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Garantizar </w:t>
      </w:r>
      <w:r w:rsidR="006F3FCA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un albergue transitorio con a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poyo constante a los acompañantes de </w:t>
      </w:r>
      <w:r w:rsidR="006F3FCA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pacientes de 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las comunidades</w:t>
      </w:r>
      <w:r w:rsidR="006F3FCA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indígenas en Villa Hayes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,</w:t>
      </w:r>
      <w:r w:rsidR="006F3FCA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y otros centros asistenciales de referencia,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</w:t>
      </w:r>
      <w:r w:rsidR="006F3FCA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con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alimentación y </w:t>
      </w:r>
      <w:r w:rsidR="006F3FCA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orientación permanente 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durante su estancia en los centros urbanos.</w:t>
      </w:r>
    </w:p>
    <w:p w14:paraId="64141B20" w14:textId="7F7A8C75" w:rsidR="00B019AD" w:rsidRDefault="00856010" w:rsidP="00856010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Simplificar y agilizar los trámites de reconocimiento de nacidos vivos </w:t>
      </w:r>
      <w:r w:rsidR="00991798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de los niños y niñas que nacen con parteras en las comunidades, 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en coordinación con el Registro Civil y los hospitales.</w:t>
      </w:r>
    </w:p>
    <w:p w14:paraId="43FC5DBE" w14:textId="42AB57E7" w:rsidR="00856010" w:rsidRDefault="00856010" w:rsidP="00856010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Implementar campañas de sensibilización y empoderamiento para que las mujeres conozcan y ejerzan sus derechos en salud</w:t>
      </w:r>
      <w:r w:rsidR="00E5322B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sexual y reproductivo</w:t>
      </w:r>
      <w:r w:rsidRPr="00B019AD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.</w:t>
      </w:r>
    </w:p>
    <w:p w14:paraId="4B2F2A73" w14:textId="654AC65C" w:rsidR="00663FD4" w:rsidRPr="00211544" w:rsidRDefault="00663FD4" w:rsidP="00211544">
      <w:p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21154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Las mujeres de nuestras comunidades no pueden seguir esperando. La vida y la salud de las madres y los recién nacidos son una prioridad impostergable. Exigimos respuestas concretas, recursos asignados y acciones inmediatas.</w:t>
      </w:r>
      <w:r w:rsidR="00414C00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 xml:space="preserve"> Y que el seguimiento de estas propuestas lo lleven a cabo desde el CONASAPI.</w:t>
      </w:r>
    </w:p>
    <w:p w14:paraId="0DB156F3" w14:textId="74A47AE8" w:rsidR="007C5661" w:rsidRPr="00CC4630" w:rsidRDefault="00663FD4" w:rsidP="00CC4630">
      <w:pPr>
        <w:spacing w:before="100" w:beforeAutospacing="1" w:after="100" w:afterAutospacing="1" w:line="240" w:lineRule="auto"/>
        <w:jc w:val="both"/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</w:pPr>
      <w:r w:rsidRPr="00663FD4">
        <w:rPr>
          <w:rFonts w:ascii="Gadugi" w:eastAsia="Times New Roman" w:hAnsi="Gadugi" w:cs="Times New Roman"/>
          <w:kern w:val="0"/>
          <w:sz w:val="24"/>
          <w:szCs w:val="24"/>
          <w:lang w:eastAsia="es-PY"/>
          <w14:ligatures w14:val="none"/>
        </w:rPr>
        <w:t>Por la vida de las mujeres. Por el derecho a parir con dignidad. Por un Estado que cuide a quienes cuidan la vida.</w:t>
      </w:r>
    </w:p>
    <w:sectPr w:rsidR="007C5661" w:rsidRPr="00CC4630" w:rsidSect="00414C00">
      <w:headerReference w:type="default" r:id="rId7"/>
      <w:footerReference w:type="default" r:id="rId8"/>
      <w:pgSz w:w="11906" w:h="16838"/>
      <w:pgMar w:top="1417" w:right="1133" w:bottom="993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3B9C6" w14:textId="77777777" w:rsidR="00771725" w:rsidRDefault="00771725" w:rsidP="008374B9">
      <w:pPr>
        <w:spacing w:after="0" w:line="240" w:lineRule="auto"/>
      </w:pPr>
      <w:r>
        <w:separator/>
      </w:r>
    </w:p>
  </w:endnote>
  <w:endnote w:type="continuationSeparator" w:id="0">
    <w:p w14:paraId="4B073B26" w14:textId="77777777" w:rsidR="00771725" w:rsidRDefault="00771725" w:rsidP="00837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376452"/>
      <w:docPartObj>
        <w:docPartGallery w:val="Page Numbers (Bottom of Page)"/>
        <w:docPartUnique/>
      </w:docPartObj>
    </w:sdtPr>
    <w:sdtContent>
      <w:p w14:paraId="0F90EB8F" w14:textId="363277C4" w:rsidR="00414C00" w:rsidRDefault="00414C0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337AB06" w14:textId="77777777" w:rsidR="00414C00" w:rsidRDefault="00414C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7267F" w14:textId="77777777" w:rsidR="00771725" w:rsidRDefault="00771725" w:rsidP="008374B9">
      <w:pPr>
        <w:spacing w:after="0" w:line="240" w:lineRule="auto"/>
      </w:pPr>
      <w:r>
        <w:separator/>
      </w:r>
    </w:p>
  </w:footnote>
  <w:footnote w:type="continuationSeparator" w:id="0">
    <w:p w14:paraId="65016F9C" w14:textId="77777777" w:rsidR="00771725" w:rsidRDefault="00771725" w:rsidP="00837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CA3A0" w14:textId="48ADAD7C" w:rsidR="008374B9" w:rsidRDefault="008374B9" w:rsidP="008374B9">
    <w:pPr>
      <w:pStyle w:val="Encabezado"/>
      <w:jc w:val="center"/>
    </w:pPr>
    <w:r>
      <w:rPr>
        <w:noProof/>
      </w:rPr>
      <w:drawing>
        <wp:inline distT="0" distB="0" distL="0" distR="0" wp14:anchorId="49E54F9A" wp14:editId="5F1156B1">
          <wp:extent cx="1426070" cy="1008345"/>
          <wp:effectExtent l="0" t="0" r="3175" b="1905"/>
          <wp:docPr id="12589944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214097" name="Imagen 1404214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735" cy="1023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E9328D" w14:textId="77777777" w:rsidR="008374B9" w:rsidRDefault="008374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0C2E"/>
    <w:multiLevelType w:val="multilevel"/>
    <w:tmpl w:val="BEDC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83981"/>
    <w:multiLevelType w:val="multilevel"/>
    <w:tmpl w:val="B2F8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167E0"/>
    <w:multiLevelType w:val="hybridMultilevel"/>
    <w:tmpl w:val="7F206520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F7B4F"/>
    <w:multiLevelType w:val="hybridMultilevel"/>
    <w:tmpl w:val="CDA4C4F0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27F2A"/>
    <w:multiLevelType w:val="hybridMultilevel"/>
    <w:tmpl w:val="845EABA4"/>
    <w:lvl w:ilvl="0" w:tplc="3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266400"/>
    <w:multiLevelType w:val="hybridMultilevel"/>
    <w:tmpl w:val="3B941A4A"/>
    <w:lvl w:ilvl="0" w:tplc="3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4806C6"/>
    <w:multiLevelType w:val="hybridMultilevel"/>
    <w:tmpl w:val="79E24DA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164FC"/>
    <w:multiLevelType w:val="hybridMultilevel"/>
    <w:tmpl w:val="E91694A4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D4DB9"/>
    <w:multiLevelType w:val="multilevel"/>
    <w:tmpl w:val="113C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E75041"/>
    <w:multiLevelType w:val="multilevel"/>
    <w:tmpl w:val="35FE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1D74F1"/>
    <w:multiLevelType w:val="multilevel"/>
    <w:tmpl w:val="2DA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6215F2"/>
    <w:multiLevelType w:val="hybridMultilevel"/>
    <w:tmpl w:val="48B248A2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44FB1"/>
    <w:multiLevelType w:val="hybridMultilevel"/>
    <w:tmpl w:val="10C6D480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80850">
    <w:abstractNumId w:val="8"/>
  </w:num>
  <w:num w:numId="2" w16cid:durableId="2041010431">
    <w:abstractNumId w:val="1"/>
  </w:num>
  <w:num w:numId="3" w16cid:durableId="1835218836">
    <w:abstractNumId w:val="0"/>
  </w:num>
  <w:num w:numId="4" w16cid:durableId="234316852">
    <w:abstractNumId w:val="9"/>
  </w:num>
  <w:num w:numId="5" w16cid:durableId="1512337826">
    <w:abstractNumId w:val="10"/>
  </w:num>
  <w:num w:numId="6" w16cid:durableId="1825774287">
    <w:abstractNumId w:val="6"/>
  </w:num>
  <w:num w:numId="7" w16cid:durableId="2080664249">
    <w:abstractNumId w:val="2"/>
  </w:num>
  <w:num w:numId="8" w16cid:durableId="1743067106">
    <w:abstractNumId w:val="11"/>
  </w:num>
  <w:num w:numId="9" w16cid:durableId="1094323718">
    <w:abstractNumId w:val="5"/>
  </w:num>
  <w:num w:numId="10" w16cid:durableId="946619820">
    <w:abstractNumId w:val="3"/>
  </w:num>
  <w:num w:numId="11" w16cid:durableId="917640246">
    <w:abstractNumId w:val="4"/>
  </w:num>
  <w:num w:numId="12" w16cid:durableId="344476638">
    <w:abstractNumId w:val="7"/>
  </w:num>
  <w:num w:numId="13" w16cid:durableId="6505272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DE"/>
    <w:rsid w:val="00122F75"/>
    <w:rsid w:val="0016201E"/>
    <w:rsid w:val="00180D4A"/>
    <w:rsid w:val="00207FF2"/>
    <w:rsid w:val="00211544"/>
    <w:rsid w:val="002206F4"/>
    <w:rsid w:val="002A1982"/>
    <w:rsid w:val="002E50BC"/>
    <w:rsid w:val="003F2B49"/>
    <w:rsid w:val="00414C00"/>
    <w:rsid w:val="004222D4"/>
    <w:rsid w:val="004E5DF3"/>
    <w:rsid w:val="00527A8F"/>
    <w:rsid w:val="005304C7"/>
    <w:rsid w:val="005A6AA1"/>
    <w:rsid w:val="005D6FBB"/>
    <w:rsid w:val="00601BDE"/>
    <w:rsid w:val="00646DDC"/>
    <w:rsid w:val="00663FD4"/>
    <w:rsid w:val="006F3FCA"/>
    <w:rsid w:val="00771725"/>
    <w:rsid w:val="007C5661"/>
    <w:rsid w:val="008374B9"/>
    <w:rsid w:val="00856010"/>
    <w:rsid w:val="008C53ED"/>
    <w:rsid w:val="00991798"/>
    <w:rsid w:val="009926D2"/>
    <w:rsid w:val="009C3B43"/>
    <w:rsid w:val="00A46AD5"/>
    <w:rsid w:val="00A829E4"/>
    <w:rsid w:val="00A91F28"/>
    <w:rsid w:val="00A92234"/>
    <w:rsid w:val="00AB7231"/>
    <w:rsid w:val="00B019AD"/>
    <w:rsid w:val="00B31D41"/>
    <w:rsid w:val="00B55358"/>
    <w:rsid w:val="00BB3057"/>
    <w:rsid w:val="00BE574D"/>
    <w:rsid w:val="00CB562C"/>
    <w:rsid w:val="00CC4630"/>
    <w:rsid w:val="00CF1022"/>
    <w:rsid w:val="00D771C3"/>
    <w:rsid w:val="00D94387"/>
    <w:rsid w:val="00E477FA"/>
    <w:rsid w:val="00E5322B"/>
    <w:rsid w:val="00E918AC"/>
    <w:rsid w:val="00F04A02"/>
    <w:rsid w:val="00F1088E"/>
    <w:rsid w:val="00F2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85011"/>
  <w15:chartTrackingRefBased/>
  <w15:docId w15:val="{7F00F4A0-012B-4F21-B5F5-46A2243C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01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1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1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1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1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1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1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1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1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1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1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1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1B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1BD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1B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1B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1B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1B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01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1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01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01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1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01B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01B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01BD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1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1BD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01BD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374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74B9"/>
  </w:style>
  <w:style w:type="paragraph" w:styleId="Piedepgina">
    <w:name w:val="footer"/>
    <w:basedOn w:val="Normal"/>
    <w:link w:val="PiedepginaCar"/>
    <w:uiPriority w:val="99"/>
    <w:unhideWhenUsed/>
    <w:rsid w:val="008374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7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1210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Ruiz</dc:creator>
  <cp:keywords/>
  <dc:description/>
  <cp:lastModifiedBy>Lidia Ruiz</cp:lastModifiedBy>
  <cp:revision>41</cp:revision>
  <dcterms:created xsi:type="dcterms:W3CDTF">2026-10-26T19:26:00Z</dcterms:created>
  <dcterms:modified xsi:type="dcterms:W3CDTF">2026-10-27T10:26:00Z</dcterms:modified>
</cp:coreProperties>
</file>